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18" w:rsidRDefault="00FA425A" w:rsidP="00180C1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425A">
        <w:rPr>
          <w:rFonts w:ascii="Times New Roman" w:hAnsi="Times New Roman" w:cs="Times New Roman"/>
          <w:sz w:val="28"/>
          <w:szCs w:val="28"/>
        </w:rPr>
        <w:t>ПОЯСНИТЕЛЬНАЯ ЗАПИСКА К РЕШЕНИЮ</w:t>
      </w:r>
    </w:p>
    <w:p w:rsidR="00180C18" w:rsidRDefault="00180C18" w:rsidP="00180C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18">
        <w:rPr>
          <w:rFonts w:ascii="Times New Roman" w:hAnsi="Times New Roman" w:cs="Times New Roman"/>
          <w:b/>
          <w:sz w:val="28"/>
          <w:szCs w:val="28"/>
        </w:rPr>
        <w:t>По пункту 1.1.</w:t>
      </w:r>
    </w:p>
    <w:p w:rsidR="00FA425A" w:rsidRDefault="00180C18" w:rsidP="00180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25A">
        <w:rPr>
          <w:rFonts w:ascii="Times New Roman" w:hAnsi="Times New Roman" w:cs="Times New Roman"/>
          <w:sz w:val="28"/>
          <w:szCs w:val="28"/>
        </w:rPr>
        <w:t>С 01.07.2021 года вступает в силу Федеральный закон от 31.07.2020 года №248-ФЗ «О государственном контроле (надзоре) и муниципальном контроле в Российской Федерации».</w:t>
      </w:r>
    </w:p>
    <w:p w:rsidR="00FA425A" w:rsidRDefault="00FA425A" w:rsidP="00FA42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25A">
        <w:rPr>
          <w:rFonts w:ascii="Times New Roman" w:hAnsi="Times New Roman" w:cs="Times New Roman"/>
          <w:sz w:val="28"/>
          <w:szCs w:val="28"/>
        </w:rPr>
        <w:t>Во 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№248-ФЗ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осуществить ряд действий, в том числе связанных с принятием положений о видах контроля и внесением информации в Единый реестр видов федерального государственного контроля (надзора), регионального </w:t>
      </w:r>
      <w:r>
        <w:rPr>
          <w:rFonts w:ascii="Times New Roman" w:hAnsi="Times New Roman" w:cs="Times New Roman"/>
          <w:sz w:val="28"/>
          <w:szCs w:val="28"/>
        </w:rPr>
        <w:t>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>, муниципального контроля.</w:t>
      </w:r>
      <w:r w:rsidR="00072BBF">
        <w:rPr>
          <w:rFonts w:ascii="Times New Roman" w:hAnsi="Times New Roman" w:cs="Times New Roman"/>
          <w:sz w:val="28"/>
          <w:szCs w:val="28"/>
        </w:rPr>
        <w:t xml:space="preserve"> Кроме того, с момента вступления</w:t>
      </w:r>
      <w:r w:rsidR="00072BBF" w:rsidRPr="00072BBF">
        <w:rPr>
          <w:rFonts w:ascii="Times New Roman" w:hAnsi="Times New Roman" w:cs="Times New Roman"/>
          <w:sz w:val="28"/>
          <w:szCs w:val="28"/>
        </w:rPr>
        <w:t xml:space="preserve"> </w:t>
      </w:r>
      <w:r w:rsidR="00072BBF">
        <w:rPr>
          <w:rFonts w:ascii="Times New Roman" w:hAnsi="Times New Roman" w:cs="Times New Roman"/>
          <w:sz w:val="28"/>
          <w:szCs w:val="28"/>
        </w:rPr>
        <w:t>Федерального закона №248-ФЗ</w:t>
      </w:r>
      <w:r w:rsidR="00072BBF">
        <w:rPr>
          <w:rFonts w:ascii="Times New Roman" w:hAnsi="Times New Roman" w:cs="Times New Roman"/>
          <w:sz w:val="28"/>
          <w:szCs w:val="28"/>
        </w:rPr>
        <w:t xml:space="preserve"> в силу начинает функционировать Единый реестр контрольных (надзорных) мероприятий. </w:t>
      </w:r>
    </w:p>
    <w:p w:rsidR="00180C18" w:rsidRDefault="00072BBF" w:rsidP="00180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необходимо функции по осуществлению всех видов контроля: финансового</w:t>
      </w:r>
      <w:r w:rsidR="007443B4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РФ</w:t>
      </w:r>
      <w:r>
        <w:rPr>
          <w:rFonts w:ascii="Times New Roman" w:hAnsi="Times New Roman" w:cs="Times New Roman"/>
          <w:sz w:val="28"/>
          <w:szCs w:val="28"/>
        </w:rPr>
        <w:t>, земельного и жилищного</w:t>
      </w:r>
      <w:r w:rsidR="00180C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передать в Администрацию</w:t>
      </w:r>
      <w:r w:rsidR="00180C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Возложив эти функции на сектор </w:t>
      </w:r>
      <w:proofErr w:type="spellStart"/>
      <w:r w:rsidR="007435C7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7435C7">
        <w:rPr>
          <w:rFonts w:ascii="Times New Roman" w:hAnsi="Times New Roman" w:cs="Times New Roman"/>
          <w:sz w:val="28"/>
          <w:szCs w:val="28"/>
        </w:rPr>
        <w:t xml:space="preserve"> -</w:t>
      </w:r>
      <w:r w:rsidR="00743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 работы</w:t>
      </w:r>
      <w:r w:rsidR="007435C7">
        <w:rPr>
          <w:rFonts w:ascii="Times New Roman" w:hAnsi="Times New Roman" w:cs="Times New Roman"/>
          <w:sz w:val="28"/>
          <w:szCs w:val="28"/>
        </w:rPr>
        <w:t xml:space="preserve">, как независимый орган, подчиняющийся непосредственно Главе муниципального образования, </w:t>
      </w:r>
      <w:r w:rsidR="00180C18">
        <w:rPr>
          <w:rFonts w:ascii="Times New Roman" w:hAnsi="Times New Roman" w:cs="Times New Roman"/>
          <w:sz w:val="28"/>
          <w:szCs w:val="28"/>
        </w:rPr>
        <w:t xml:space="preserve">исключив данный сектор из структуры Управления финансов. </w:t>
      </w:r>
    </w:p>
    <w:p w:rsidR="00072BBF" w:rsidRDefault="00180C18" w:rsidP="00FA42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435C7">
        <w:rPr>
          <w:rFonts w:ascii="Times New Roman" w:hAnsi="Times New Roman" w:cs="Times New Roman"/>
          <w:sz w:val="28"/>
          <w:szCs w:val="28"/>
        </w:rPr>
        <w:t>акже при Главе муниципального образования создается комиссия по рассмотрению результатов контрольных мероприятий.</w:t>
      </w:r>
    </w:p>
    <w:p w:rsidR="00180C18" w:rsidRDefault="00180C18" w:rsidP="00180C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C18">
        <w:rPr>
          <w:rFonts w:ascii="Times New Roman" w:hAnsi="Times New Roman" w:cs="Times New Roman"/>
          <w:b/>
          <w:sz w:val="28"/>
          <w:szCs w:val="28"/>
        </w:rPr>
        <w:t>По пункту 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80C18">
        <w:rPr>
          <w:rFonts w:ascii="Times New Roman" w:hAnsi="Times New Roman" w:cs="Times New Roman"/>
          <w:b/>
          <w:sz w:val="28"/>
          <w:szCs w:val="28"/>
        </w:rPr>
        <w:t>.</w:t>
      </w:r>
    </w:p>
    <w:p w:rsidR="00DF4B07" w:rsidRDefault="009E212D" w:rsidP="00DF4B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01.09.2021 года прекращается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органами местного самоуправления по опеке и попечительству </w:t>
      </w:r>
      <w:r w:rsidR="00B241CD">
        <w:rPr>
          <w:rFonts w:ascii="Times New Roman" w:hAnsi="Times New Roman" w:cs="Times New Roman"/>
          <w:sz w:val="28"/>
          <w:szCs w:val="28"/>
        </w:rPr>
        <w:t xml:space="preserve">полномочий </w:t>
      </w:r>
      <w:r>
        <w:rPr>
          <w:rFonts w:ascii="Times New Roman" w:hAnsi="Times New Roman" w:cs="Times New Roman"/>
          <w:sz w:val="28"/>
          <w:szCs w:val="28"/>
        </w:rPr>
        <w:t>в отношении несовершеннолетних</w:t>
      </w:r>
      <w:r w:rsidR="00DF4B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4B07">
        <w:rPr>
          <w:rFonts w:ascii="Times New Roman" w:hAnsi="Times New Roman" w:cs="Times New Roman"/>
          <w:sz w:val="28"/>
          <w:szCs w:val="28"/>
        </w:rPr>
        <w:t>по предоставлению мер социальной поддержки многодетным семьям</w:t>
      </w:r>
      <w:r w:rsidR="00DB4DC6">
        <w:rPr>
          <w:rFonts w:ascii="Times New Roman" w:hAnsi="Times New Roman" w:cs="Times New Roman"/>
          <w:sz w:val="28"/>
          <w:szCs w:val="28"/>
        </w:rPr>
        <w:t>,</w:t>
      </w:r>
      <w:r w:rsidR="00B241CD" w:rsidRPr="00B241CD">
        <w:rPr>
          <w:rFonts w:ascii="Times New Roman" w:hAnsi="Times New Roman" w:cs="Times New Roman"/>
          <w:sz w:val="28"/>
          <w:szCs w:val="28"/>
        </w:rPr>
        <w:t xml:space="preserve"> </w:t>
      </w:r>
      <w:r w:rsidR="00B241CD">
        <w:rPr>
          <w:rFonts w:ascii="Times New Roman" w:hAnsi="Times New Roman" w:cs="Times New Roman"/>
          <w:sz w:val="28"/>
          <w:szCs w:val="28"/>
        </w:rPr>
        <w:t>по обеспечению детей-сирот и детей, оставшихся без попечения родителей, а также лиц из числа детей-сирот и детей, оставшихся без попечения родителей, благоустроенными жилыми помещениями</w:t>
      </w:r>
      <w:r w:rsidR="00B241CD">
        <w:rPr>
          <w:rFonts w:ascii="Times New Roman" w:hAnsi="Times New Roman" w:cs="Times New Roman"/>
          <w:sz w:val="28"/>
          <w:szCs w:val="28"/>
        </w:rPr>
        <w:t>, данные функции передаются с 01.09.2021 года в подведомственность Министерства социальной политики и труда</w:t>
      </w:r>
      <w:proofErr w:type="gramEnd"/>
      <w:r w:rsidR="00B241CD">
        <w:rPr>
          <w:rFonts w:ascii="Times New Roman" w:hAnsi="Times New Roman" w:cs="Times New Roman"/>
          <w:sz w:val="28"/>
          <w:szCs w:val="28"/>
        </w:rPr>
        <w:t xml:space="preserve"> Удмуртской Республики.</w:t>
      </w:r>
    </w:p>
    <w:p w:rsidR="00180C18" w:rsidRPr="00FA425A" w:rsidRDefault="00336980" w:rsidP="00FA42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01.09.2021 года  отдел по делам семьи, демографии и охране прав детства исключается из структуры Администрации муниципального образования «Красногорский район». Основанием для вручения уведомлений о сокращении должностей муниципальных служащих отдела необходимо принять данное решение об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зменении структуры Администрации.</w:t>
      </w:r>
    </w:p>
    <w:sectPr w:rsidR="00180C18" w:rsidRPr="00FA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92CD3"/>
    <w:multiLevelType w:val="multilevel"/>
    <w:tmpl w:val="64348D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95"/>
    <w:rsid w:val="00072BBF"/>
    <w:rsid w:val="00180C18"/>
    <w:rsid w:val="00336980"/>
    <w:rsid w:val="007435C7"/>
    <w:rsid w:val="007443B4"/>
    <w:rsid w:val="009E212D"/>
    <w:rsid w:val="00B241CD"/>
    <w:rsid w:val="00B302C0"/>
    <w:rsid w:val="00DB4DC6"/>
    <w:rsid w:val="00DF4B07"/>
    <w:rsid w:val="00E01A95"/>
    <w:rsid w:val="00FA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10</cp:revision>
  <cp:lastPrinted>2021-06-24T07:37:00Z</cp:lastPrinted>
  <dcterms:created xsi:type="dcterms:W3CDTF">2021-06-24T06:45:00Z</dcterms:created>
  <dcterms:modified xsi:type="dcterms:W3CDTF">2021-06-24T07:37:00Z</dcterms:modified>
</cp:coreProperties>
</file>